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21" w:rsidRPr="00765521" w:rsidRDefault="00765521" w:rsidP="00765521">
      <w:pPr>
        <w:jc w:val="center"/>
        <w:rPr>
          <w:sz w:val="28"/>
          <w:szCs w:val="32"/>
        </w:rPr>
      </w:pPr>
      <w:r w:rsidRPr="00765521">
        <w:rPr>
          <w:sz w:val="28"/>
          <w:szCs w:val="32"/>
        </w:rPr>
        <w:t>Общество с ограниченной ответственностью</w:t>
      </w:r>
    </w:p>
    <w:p w:rsidR="00765521" w:rsidRPr="00765521" w:rsidRDefault="00765521" w:rsidP="00765521">
      <w:pPr>
        <w:jc w:val="center"/>
        <w:rPr>
          <w:sz w:val="28"/>
          <w:szCs w:val="32"/>
        </w:rPr>
      </w:pPr>
      <w:r w:rsidRPr="00765521">
        <w:rPr>
          <w:sz w:val="28"/>
          <w:szCs w:val="32"/>
        </w:rPr>
        <w:t>Центр оценки квалификации «Стандарт»</w:t>
      </w:r>
    </w:p>
    <w:p w:rsidR="00765521" w:rsidRPr="00765521" w:rsidRDefault="00765521" w:rsidP="00765521">
      <w:pPr>
        <w:jc w:val="center"/>
        <w:rPr>
          <w:sz w:val="28"/>
          <w:szCs w:val="32"/>
        </w:rPr>
      </w:pPr>
      <w:r w:rsidRPr="00765521">
        <w:rPr>
          <w:sz w:val="28"/>
          <w:szCs w:val="32"/>
        </w:rPr>
        <w:t>(ООО ЦОК «Стандарт»)</w:t>
      </w:r>
    </w:p>
    <w:p w:rsidR="00765521" w:rsidRPr="00765521" w:rsidRDefault="00765521" w:rsidP="00765521">
      <w:pPr>
        <w:jc w:val="center"/>
        <w:rPr>
          <w:sz w:val="28"/>
          <w:szCs w:val="32"/>
        </w:rPr>
      </w:pPr>
      <w:r w:rsidRPr="00765521">
        <w:rPr>
          <w:sz w:val="28"/>
          <w:szCs w:val="32"/>
        </w:rPr>
        <w:t>____________________________________________________</w:t>
      </w:r>
    </w:p>
    <w:p w:rsidR="00765521" w:rsidRPr="00765521" w:rsidRDefault="00765521" w:rsidP="00765521">
      <w:pPr>
        <w:jc w:val="center"/>
        <w:rPr>
          <w:szCs w:val="32"/>
        </w:rPr>
      </w:pPr>
      <w:r w:rsidRPr="00765521">
        <w:rPr>
          <w:szCs w:val="32"/>
        </w:rPr>
        <w:t>Профессиональная квалификация</w:t>
      </w:r>
    </w:p>
    <w:p w:rsidR="00765521" w:rsidRPr="00765521" w:rsidRDefault="00765521" w:rsidP="00765521">
      <w:pPr>
        <w:jc w:val="center"/>
        <w:rPr>
          <w:szCs w:val="32"/>
        </w:rPr>
      </w:pPr>
      <w:r w:rsidRPr="00765521">
        <w:rPr>
          <w:szCs w:val="32"/>
        </w:rPr>
        <w:t>«Оператор (диспетчер) диспетчерской службы по контролю работы</w:t>
      </w:r>
    </w:p>
    <w:p w:rsidR="00765521" w:rsidRPr="00765521" w:rsidRDefault="00765521" w:rsidP="00765521">
      <w:pPr>
        <w:jc w:val="center"/>
        <w:rPr>
          <w:szCs w:val="32"/>
        </w:rPr>
      </w:pPr>
      <w:r w:rsidRPr="00765521">
        <w:rPr>
          <w:szCs w:val="32"/>
        </w:rPr>
        <w:t>лифтов и инженерного оборудования зданий и сооружений»</w:t>
      </w:r>
    </w:p>
    <w:p w:rsidR="006C4A64" w:rsidRDefault="00765521" w:rsidP="00765521">
      <w:pPr>
        <w:jc w:val="center"/>
        <w:rPr>
          <w:szCs w:val="32"/>
        </w:rPr>
      </w:pPr>
      <w:r w:rsidRPr="00765521">
        <w:rPr>
          <w:szCs w:val="32"/>
        </w:rPr>
        <w:t>4 уровень квалификации</w:t>
      </w:r>
    </w:p>
    <w:p w:rsidR="00765521" w:rsidRDefault="00765521" w:rsidP="00765521">
      <w:pPr>
        <w:jc w:val="center"/>
        <w:rPr>
          <w:szCs w:val="32"/>
        </w:rPr>
      </w:pPr>
    </w:p>
    <w:p w:rsidR="00765521" w:rsidRDefault="00765521" w:rsidP="00765521">
      <w:pPr>
        <w:rPr>
          <w:sz w:val="28"/>
          <w:szCs w:val="32"/>
        </w:rPr>
      </w:pPr>
      <w:r>
        <w:rPr>
          <w:sz w:val="28"/>
          <w:szCs w:val="32"/>
        </w:rPr>
        <w:t>Вопросы: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Требования к оператору диспетчерского комплекса (ДК)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Обязанности оператора ДК во время работы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Требования по электробезопасности к оператору ДК</w:t>
      </w:r>
    </w:p>
    <w:p w:rsid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Правила оказания помощи в случаях сильного кровотечения из ран плеча, предплечья и ладони</w:t>
      </w:r>
    </w:p>
    <w:p w:rsid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Произвести контроль исправности оборудования системы диспетчерского контроля.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Обязанности оператора диспетчерского комплекса (ДК) перед началом работы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Действия оператора диспетчерского комплекса (ДК) при несчастном случае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Дать определение термину «электрический ток»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Правила оказания помощи в случаях ранения мягких тканей головы</w:t>
      </w:r>
    </w:p>
    <w:p w:rsid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Произвести приём и учёт заявок о неисправностях лифтов, поступающих на диспетчерский пульт.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Нормативно-технические документы, регламентирующие требования к диспетчерскому контролю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 xml:space="preserve">Дать определение термину </w:t>
      </w:r>
      <w:r w:rsidRPr="00765521">
        <w:rPr>
          <w:bCs/>
        </w:rPr>
        <w:t>диспетчер устройства диспетчерского контроля</w:t>
      </w:r>
      <w:r w:rsidRPr="00765521">
        <w:t xml:space="preserve"> 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Дать определение термину «электрическое напряжение»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Правила оказания помощи в случае кратковременной потери сознания (обморока)</w:t>
      </w:r>
    </w:p>
    <w:p w:rsid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Проинструктировать граждан, обратившихся в диспетчерскую службу, о правилах поведения в кабине лифта в аварийной ситуации.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jc w:val="both"/>
        <w:rPr>
          <w:szCs w:val="28"/>
        </w:rPr>
      </w:pPr>
      <w:r w:rsidRPr="00765521">
        <w:rPr>
          <w:szCs w:val="28"/>
        </w:rPr>
        <w:t>Дать определение термину «</w:t>
      </w:r>
      <w:r w:rsidRPr="00765521">
        <w:rPr>
          <w:bCs/>
          <w:szCs w:val="28"/>
        </w:rPr>
        <w:t>диспетчерский контроль»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jc w:val="both"/>
        <w:rPr>
          <w:szCs w:val="28"/>
        </w:rPr>
      </w:pPr>
      <w:r w:rsidRPr="00765521">
        <w:rPr>
          <w:szCs w:val="28"/>
        </w:rPr>
        <w:t>Основные составные части лифта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jc w:val="both"/>
        <w:rPr>
          <w:szCs w:val="28"/>
        </w:rPr>
      </w:pPr>
      <w:r w:rsidRPr="00765521">
        <w:rPr>
          <w:szCs w:val="28"/>
        </w:rPr>
        <w:t>Дать определение термину «шаговое напряжение»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spacing w:line="259" w:lineRule="auto"/>
        <w:jc w:val="both"/>
      </w:pPr>
      <w:r w:rsidRPr="00765521">
        <w:rPr>
          <w:szCs w:val="28"/>
        </w:rPr>
        <w:t>Правила определения признаков клинической смерти</w:t>
      </w:r>
    </w:p>
    <w:p w:rsid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Произвести приём и учёт заявок о неисправностях лифтов, поступающих на диспетчерский пульт.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jc w:val="both"/>
        <w:rPr>
          <w:szCs w:val="28"/>
        </w:rPr>
      </w:pPr>
      <w:r w:rsidRPr="00765521">
        <w:rPr>
          <w:szCs w:val="28"/>
        </w:rPr>
        <w:t>Обязанности оператора диспетчерского комплекса (ДК) по окончанию работ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jc w:val="both"/>
        <w:rPr>
          <w:szCs w:val="28"/>
        </w:rPr>
      </w:pPr>
      <w:r w:rsidRPr="00765521">
        <w:rPr>
          <w:szCs w:val="28"/>
        </w:rPr>
        <w:t>Назначение ОС (ограничитель скорости)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jc w:val="both"/>
        <w:rPr>
          <w:szCs w:val="28"/>
        </w:rPr>
      </w:pPr>
      <w:r w:rsidRPr="00765521">
        <w:rPr>
          <w:szCs w:val="28"/>
        </w:rPr>
        <w:t>Виды плакатов, применяемые в электроустановках</w:t>
      </w:r>
    </w:p>
    <w:p w:rsidR="00765521" w:rsidRPr="00765521" w:rsidRDefault="00765521" w:rsidP="00765521">
      <w:pPr>
        <w:pStyle w:val="a3"/>
        <w:numPr>
          <w:ilvl w:val="0"/>
          <w:numId w:val="3"/>
        </w:numPr>
        <w:spacing w:line="259" w:lineRule="auto"/>
        <w:jc w:val="both"/>
        <w:rPr>
          <w:sz w:val="20"/>
        </w:rPr>
      </w:pPr>
      <w:r w:rsidRPr="00765521">
        <w:rPr>
          <w:szCs w:val="28"/>
        </w:rPr>
        <w:t>Признаки биологической смерти</w:t>
      </w:r>
    </w:p>
    <w:p w:rsidR="00765521" w:rsidRDefault="00765521" w:rsidP="00765521">
      <w:pPr>
        <w:pStyle w:val="a3"/>
        <w:numPr>
          <w:ilvl w:val="0"/>
          <w:numId w:val="3"/>
        </w:numPr>
        <w:spacing w:after="160" w:line="256" w:lineRule="auto"/>
        <w:jc w:val="both"/>
      </w:pPr>
      <w:r w:rsidRPr="00765521">
        <w:t>Проинструктировать граждан, обратившихся в диспетчерскую службу, о правилах поведения в кабине остановившегося лифта.</w:t>
      </w:r>
    </w:p>
    <w:p w:rsidR="00765521" w:rsidRDefault="00765521" w:rsidP="00765521">
      <w:pPr>
        <w:spacing w:after="160" w:line="256" w:lineRule="auto"/>
        <w:jc w:val="both"/>
      </w:pPr>
    </w:p>
    <w:p w:rsidR="00765521" w:rsidRPr="00765521" w:rsidRDefault="00765521" w:rsidP="00765521">
      <w:pPr>
        <w:spacing w:after="160" w:line="256" w:lineRule="auto"/>
        <w:jc w:val="both"/>
      </w:pPr>
      <w:r>
        <w:t>Руководитель ЦОК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____________/</w:t>
      </w:r>
      <w:r w:rsidRPr="00765521">
        <w:rPr>
          <w:u w:val="single"/>
        </w:rPr>
        <w:t xml:space="preserve">В.И. </w:t>
      </w:r>
      <w:proofErr w:type="spellStart"/>
      <w:r w:rsidRPr="00765521">
        <w:rPr>
          <w:u w:val="single"/>
        </w:rPr>
        <w:t>Мучлер</w:t>
      </w:r>
      <w:bookmarkStart w:id="0" w:name="_GoBack"/>
      <w:bookmarkEnd w:id="0"/>
      <w:proofErr w:type="spellEnd"/>
      <w:r>
        <w:t>/</w:t>
      </w:r>
    </w:p>
    <w:sectPr w:rsidR="00765521" w:rsidRPr="0076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F45"/>
    <w:multiLevelType w:val="hybridMultilevel"/>
    <w:tmpl w:val="6A86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1D95"/>
    <w:multiLevelType w:val="hybridMultilevel"/>
    <w:tmpl w:val="0BAA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D2A5F"/>
    <w:multiLevelType w:val="hybridMultilevel"/>
    <w:tmpl w:val="6A86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8388F"/>
    <w:multiLevelType w:val="hybridMultilevel"/>
    <w:tmpl w:val="27185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5198"/>
    <w:multiLevelType w:val="hybridMultilevel"/>
    <w:tmpl w:val="FC42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21D98"/>
    <w:multiLevelType w:val="hybridMultilevel"/>
    <w:tmpl w:val="20D6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70D6"/>
    <w:multiLevelType w:val="hybridMultilevel"/>
    <w:tmpl w:val="0FBE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21"/>
    <w:rsid w:val="006C4A64"/>
    <w:rsid w:val="007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940B"/>
  <w15:chartTrackingRefBased/>
  <w15:docId w15:val="{8A3395EA-2C5B-4209-B718-052B6702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2018-02-08T11:08:00Z</dcterms:created>
  <dcterms:modified xsi:type="dcterms:W3CDTF">2018-02-08T11:14:00Z</dcterms:modified>
</cp:coreProperties>
</file>